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1B" w:rsidRDefault="00A72D6D" w:rsidP="00A72D6D">
      <w:pPr>
        <w:jc w:val="center"/>
        <w:rPr>
          <w:szCs w:val="28"/>
        </w:rPr>
      </w:pPr>
      <w:r w:rsidRPr="00A72D6D">
        <w:drawing>
          <wp:inline distT="0" distB="0" distL="0" distR="0">
            <wp:extent cx="533400" cy="8477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20525B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20525B" w:rsidRDefault="00D36957" w:rsidP="0020525B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СЕРГО-ИВАНОВСКОГО</w:t>
      </w:r>
      <w:r w:rsidR="00F957FD">
        <w:rPr>
          <w:rFonts w:ascii="Times New Roman" w:hAnsi="Times New Roman"/>
          <w:sz w:val="32"/>
          <w:szCs w:val="32"/>
        </w:rPr>
        <w:t xml:space="preserve"> </w:t>
      </w:r>
      <w:r w:rsidR="0020525B">
        <w:rPr>
          <w:rFonts w:ascii="Times New Roman" w:hAnsi="Times New Roman"/>
          <w:sz w:val="32"/>
          <w:szCs w:val="32"/>
        </w:rPr>
        <w:t>СЕЛЬСКОГО ПОСЕЛЕНИЯ ГАГАРИНСКОГО РАЙОНА СМОЛЕНСКОЙ ОБЛАСТИ</w:t>
      </w:r>
    </w:p>
    <w:p w:rsidR="0020525B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0525B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20525B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0525B" w:rsidRDefault="004B1C1B" w:rsidP="0020525B">
      <w:r>
        <w:rPr>
          <w:szCs w:val="28"/>
        </w:rPr>
        <w:t>от «17</w:t>
      </w:r>
      <w:r w:rsidR="0020525B">
        <w:rPr>
          <w:szCs w:val="28"/>
        </w:rPr>
        <w:t xml:space="preserve">» </w:t>
      </w:r>
      <w:r w:rsidR="00A2325B">
        <w:rPr>
          <w:szCs w:val="28"/>
        </w:rPr>
        <w:t>октября</w:t>
      </w:r>
      <w:r w:rsidR="0020525B">
        <w:rPr>
          <w:szCs w:val="28"/>
        </w:rPr>
        <w:t xml:space="preserve">  2018 года                                                                   </w:t>
      </w:r>
      <w:r w:rsidR="00A72D6D">
        <w:rPr>
          <w:szCs w:val="28"/>
        </w:rPr>
        <w:t>№25</w:t>
      </w:r>
      <w:r w:rsidR="0020525B">
        <w:rPr>
          <w:szCs w:val="28"/>
        </w:rPr>
        <w:t xml:space="preserve">                                                                                   </w:t>
      </w:r>
    </w:p>
    <w:p w:rsidR="00CC5E74" w:rsidRDefault="00CC5E74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20525B" w:rsidRDefault="0020525B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CC5E74" w:rsidRPr="00A2325B" w:rsidRDefault="00CC5E74" w:rsidP="00A72D6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386"/>
        <w:jc w:val="both"/>
        <w:rPr>
          <w:b/>
          <w:szCs w:val="28"/>
        </w:rPr>
      </w:pPr>
      <w:r w:rsidRPr="00A2325B">
        <w:rPr>
          <w:b/>
          <w:szCs w:val="28"/>
        </w:rPr>
        <w:t>О рассмотрении инициативы о преобразовании муниципальных образований</w:t>
      </w:r>
    </w:p>
    <w:p w:rsidR="00CC5E74" w:rsidRDefault="00CC5E74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szCs w:val="28"/>
        </w:rPr>
      </w:pPr>
    </w:p>
    <w:p w:rsidR="00CA7121" w:rsidRPr="001A0678" w:rsidRDefault="00CC5E74" w:rsidP="00A72D6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0"/>
          <w:szCs w:val="20"/>
        </w:rPr>
      </w:pPr>
      <w:r>
        <w:rPr>
          <w:szCs w:val="28"/>
        </w:rPr>
        <w:t xml:space="preserve">Рассмотрев решение </w:t>
      </w:r>
      <w:r w:rsidR="00DA769E">
        <w:rPr>
          <w:szCs w:val="28"/>
        </w:rPr>
        <w:t>Гагаринской районной Думы</w:t>
      </w:r>
      <w:r w:rsidR="00302A56">
        <w:rPr>
          <w:szCs w:val="28"/>
        </w:rPr>
        <w:t xml:space="preserve"> </w:t>
      </w:r>
      <w:r>
        <w:rPr>
          <w:szCs w:val="28"/>
        </w:rPr>
        <w:t xml:space="preserve">от </w:t>
      </w:r>
      <w:r w:rsidR="00DA769E">
        <w:rPr>
          <w:szCs w:val="28"/>
        </w:rPr>
        <w:t>«</w:t>
      </w:r>
      <w:r w:rsidR="00A2325B">
        <w:rPr>
          <w:szCs w:val="28"/>
        </w:rPr>
        <w:t>20</w:t>
      </w:r>
      <w:r w:rsidR="00DA769E">
        <w:rPr>
          <w:szCs w:val="28"/>
        </w:rPr>
        <w:t>» сентября 2018 года</w:t>
      </w:r>
      <w:r>
        <w:rPr>
          <w:szCs w:val="28"/>
        </w:rPr>
        <w:t xml:space="preserve"> № </w:t>
      </w:r>
      <w:r w:rsidR="00A2325B">
        <w:rPr>
          <w:szCs w:val="28"/>
        </w:rPr>
        <w:t>105</w:t>
      </w:r>
      <w:r w:rsidR="00C86A74">
        <w:rPr>
          <w:szCs w:val="28"/>
        </w:rPr>
        <w:t xml:space="preserve"> </w:t>
      </w:r>
      <w:r>
        <w:rPr>
          <w:szCs w:val="28"/>
        </w:rPr>
        <w:t>«</w:t>
      </w:r>
      <w:r w:rsidR="00CA7121">
        <w:rPr>
          <w:szCs w:val="28"/>
        </w:rPr>
        <w:t xml:space="preserve">Об инициировании вопроса о преобразовании муниципальных образований на территории муниципального образования </w:t>
      </w:r>
      <w:r w:rsidR="000C643D">
        <w:rPr>
          <w:szCs w:val="28"/>
        </w:rPr>
        <w:t>«</w:t>
      </w:r>
      <w:r w:rsidR="00DA769E">
        <w:rPr>
          <w:szCs w:val="28"/>
        </w:rPr>
        <w:t>Гагаринский</w:t>
      </w:r>
      <w:r w:rsidR="009045E6">
        <w:rPr>
          <w:szCs w:val="28"/>
        </w:rPr>
        <w:t xml:space="preserve"> район» Смоленской области</w:t>
      </w:r>
      <w:r w:rsidR="009753D5">
        <w:rPr>
          <w:szCs w:val="28"/>
        </w:rPr>
        <w:t>»</w:t>
      </w:r>
      <w:r w:rsidR="00A73CF7">
        <w:rPr>
          <w:szCs w:val="28"/>
        </w:rPr>
        <w:t>,</w:t>
      </w:r>
      <w:r w:rsidR="009045E6">
        <w:rPr>
          <w:szCs w:val="28"/>
        </w:rPr>
        <w:t xml:space="preserve"> </w:t>
      </w:r>
      <w:r w:rsidR="00D338A1">
        <w:rPr>
          <w:szCs w:val="28"/>
        </w:rPr>
        <w:t xml:space="preserve">Совет депутатов </w:t>
      </w:r>
      <w:r w:rsidR="00D36957">
        <w:rPr>
          <w:szCs w:val="28"/>
        </w:rPr>
        <w:t>Серго-Ивановского</w:t>
      </w:r>
      <w:r w:rsidR="009045E6">
        <w:rPr>
          <w:szCs w:val="28"/>
        </w:rPr>
        <w:t xml:space="preserve"> сельского</w:t>
      </w:r>
      <w:r w:rsidR="009045E6" w:rsidRPr="00725B79">
        <w:rPr>
          <w:szCs w:val="28"/>
        </w:rPr>
        <w:t xml:space="preserve"> поселения </w:t>
      </w:r>
      <w:r w:rsidR="00E324CB">
        <w:rPr>
          <w:szCs w:val="28"/>
        </w:rPr>
        <w:t>Гагаринского</w:t>
      </w:r>
      <w:r w:rsidR="009045E6" w:rsidRPr="00025C6E">
        <w:rPr>
          <w:szCs w:val="28"/>
        </w:rPr>
        <w:t xml:space="preserve"> района</w:t>
      </w:r>
      <w:r w:rsidR="009045E6" w:rsidRPr="00725B79">
        <w:rPr>
          <w:szCs w:val="28"/>
        </w:rPr>
        <w:t xml:space="preserve"> Смоленской области</w:t>
      </w:r>
      <w:r w:rsidR="009045E6">
        <w:rPr>
          <w:szCs w:val="28"/>
        </w:rPr>
        <w:t xml:space="preserve">  </w:t>
      </w:r>
      <w:r w:rsidR="00CA7121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CC5E74" w:rsidRDefault="00CC5E74">
      <w:pPr>
        <w:rPr>
          <w:sz w:val="20"/>
          <w:szCs w:val="20"/>
        </w:rPr>
      </w:pPr>
    </w:p>
    <w:p w:rsidR="00CC5E74" w:rsidRDefault="00CC5E74">
      <w:pPr>
        <w:rPr>
          <w:szCs w:val="28"/>
        </w:rPr>
      </w:pPr>
      <w:r w:rsidRPr="00CC5E74">
        <w:rPr>
          <w:b/>
          <w:szCs w:val="28"/>
        </w:rPr>
        <w:t>РЕШИЛ:</w:t>
      </w:r>
    </w:p>
    <w:p w:rsidR="00CC5E74" w:rsidRDefault="00CC5E74" w:rsidP="00AE55AD">
      <w:pPr>
        <w:ind w:firstLine="709"/>
        <w:jc w:val="both"/>
        <w:rPr>
          <w:szCs w:val="28"/>
        </w:rPr>
      </w:pPr>
      <w:r>
        <w:rPr>
          <w:szCs w:val="28"/>
        </w:rPr>
        <w:t>1. Поддержать инициативу</w:t>
      </w:r>
      <w:r w:rsidR="00C13FC4">
        <w:rPr>
          <w:szCs w:val="28"/>
        </w:rPr>
        <w:t xml:space="preserve"> </w:t>
      </w:r>
      <w:r w:rsidR="00E324CB">
        <w:rPr>
          <w:szCs w:val="28"/>
        </w:rPr>
        <w:t xml:space="preserve">Гагаринской районной Думы </w:t>
      </w:r>
      <w:r>
        <w:rPr>
          <w:szCs w:val="28"/>
        </w:rPr>
        <w:t>о преобразовании</w:t>
      </w:r>
      <w:r w:rsidR="00C13FC4">
        <w:rPr>
          <w:szCs w:val="28"/>
        </w:rPr>
        <w:t xml:space="preserve"> </w:t>
      </w:r>
      <w:r w:rsidR="00285C19" w:rsidRPr="00736783">
        <w:rPr>
          <w:szCs w:val="28"/>
        </w:rPr>
        <w:t xml:space="preserve">муниципальных образований </w:t>
      </w:r>
      <w:r w:rsidR="00D36957">
        <w:rPr>
          <w:szCs w:val="28"/>
        </w:rPr>
        <w:t>Серго-Ивановского</w:t>
      </w:r>
      <w:r w:rsidR="00285C19">
        <w:rPr>
          <w:szCs w:val="28"/>
        </w:rPr>
        <w:t xml:space="preserve"> </w:t>
      </w:r>
      <w:r w:rsidR="00285C19" w:rsidRPr="009D5192">
        <w:rPr>
          <w:szCs w:val="28"/>
        </w:rPr>
        <w:t xml:space="preserve">сельского поселения </w:t>
      </w:r>
      <w:r w:rsidR="00E324CB">
        <w:rPr>
          <w:szCs w:val="28"/>
        </w:rPr>
        <w:t>Гагаринского</w:t>
      </w:r>
      <w:r w:rsidR="00285C19" w:rsidRPr="00025C6E">
        <w:rPr>
          <w:szCs w:val="28"/>
        </w:rPr>
        <w:t xml:space="preserve"> </w:t>
      </w:r>
      <w:r w:rsidR="00285C19" w:rsidRPr="009D5192">
        <w:rPr>
          <w:szCs w:val="28"/>
        </w:rPr>
        <w:t>района Смоленской области</w:t>
      </w:r>
      <w:r w:rsidR="00285C19">
        <w:rPr>
          <w:szCs w:val="28"/>
        </w:rPr>
        <w:t xml:space="preserve"> с</w:t>
      </w:r>
      <w:r w:rsidR="00285C19" w:rsidRPr="009D5192">
        <w:rPr>
          <w:szCs w:val="28"/>
        </w:rPr>
        <w:t xml:space="preserve"> </w:t>
      </w:r>
      <w:r w:rsidR="000F7E39">
        <w:rPr>
          <w:szCs w:val="28"/>
        </w:rPr>
        <w:t>Никольским</w:t>
      </w:r>
      <w:r w:rsidR="00285C19" w:rsidRPr="009D5192">
        <w:rPr>
          <w:szCs w:val="28"/>
        </w:rPr>
        <w:t xml:space="preserve"> сельск</w:t>
      </w:r>
      <w:r w:rsidR="00285C19">
        <w:rPr>
          <w:szCs w:val="28"/>
        </w:rPr>
        <w:t>им</w:t>
      </w:r>
      <w:r w:rsidR="00285C19" w:rsidRPr="009D5192">
        <w:rPr>
          <w:szCs w:val="28"/>
        </w:rPr>
        <w:t xml:space="preserve"> поселени</w:t>
      </w:r>
      <w:r w:rsidR="00285C19">
        <w:rPr>
          <w:szCs w:val="28"/>
        </w:rPr>
        <w:t>ем</w:t>
      </w:r>
      <w:r w:rsidR="00285C19" w:rsidRPr="009D5192">
        <w:rPr>
          <w:szCs w:val="28"/>
        </w:rPr>
        <w:t xml:space="preserve"> </w:t>
      </w:r>
      <w:r w:rsidR="006102CA">
        <w:rPr>
          <w:szCs w:val="28"/>
        </w:rPr>
        <w:t>Гагаринского</w:t>
      </w:r>
      <w:r w:rsidR="006102CA" w:rsidRPr="00025C6E">
        <w:rPr>
          <w:szCs w:val="28"/>
        </w:rPr>
        <w:t xml:space="preserve"> </w:t>
      </w:r>
      <w:r w:rsidR="00AB38E3">
        <w:rPr>
          <w:szCs w:val="28"/>
        </w:rPr>
        <w:t>района Смоленской области,</w:t>
      </w:r>
      <w:r w:rsidR="00AB38E3" w:rsidRPr="00AB38E3">
        <w:rPr>
          <w:szCs w:val="28"/>
        </w:rPr>
        <w:t xml:space="preserve"> </w:t>
      </w:r>
      <w:r w:rsidR="002920E5">
        <w:rPr>
          <w:szCs w:val="28"/>
        </w:rPr>
        <w:t xml:space="preserve">с </w:t>
      </w:r>
      <w:r w:rsidR="00A32A5B" w:rsidRPr="00A32A5B">
        <w:rPr>
          <w:szCs w:val="28"/>
        </w:rPr>
        <w:t xml:space="preserve"> </w:t>
      </w:r>
      <w:r w:rsidR="00D36957">
        <w:rPr>
          <w:szCs w:val="28"/>
        </w:rPr>
        <w:t>Потаповским</w:t>
      </w:r>
      <w:r w:rsidR="00D36957" w:rsidRPr="009D5192">
        <w:rPr>
          <w:szCs w:val="28"/>
        </w:rPr>
        <w:t xml:space="preserve"> </w:t>
      </w:r>
      <w:r w:rsidR="00AB38E3" w:rsidRPr="009D5192">
        <w:rPr>
          <w:szCs w:val="28"/>
        </w:rPr>
        <w:t>сельск</w:t>
      </w:r>
      <w:r w:rsidR="00AB38E3">
        <w:rPr>
          <w:szCs w:val="28"/>
        </w:rPr>
        <w:t>им</w:t>
      </w:r>
      <w:r w:rsidR="00AB38E3" w:rsidRPr="009D5192">
        <w:rPr>
          <w:szCs w:val="28"/>
        </w:rPr>
        <w:t xml:space="preserve"> поселени</w:t>
      </w:r>
      <w:r w:rsidR="00AB38E3">
        <w:rPr>
          <w:szCs w:val="28"/>
        </w:rPr>
        <w:t>ем</w:t>
      </w:r>
      <w:r w:rsidR="00AB38E3" w:rsidRPr="009D5192">
        <w:rPr>
          <w:szCs w:val="28"/>
        </w:rPr>
        <w:t xml:space="preserve"> </w:t>
      </w:r>
      <w:r w:rsidR="00AB38E3">
        <w:rPr>
          <w:szCs w:val="28"/>
        </w:rPr>
        <w:t>Гагаринского</w:t>
      </w:r>
      <w:r w:rsidR="00AB38E3" w:rsidRPr="00025C6E">
        <w:rPr>
          <w:szCs w:val="28"/>
        </w:rPr>
        <w:t xml:space="preserve"> </w:t>
      </w:r>
      <w:r w:rsidR="00AB38E3" w:rsidRPr="009D5192">
        <w:rPr>
          <w:szCs w:val="28"/>
        </w:rPr>
        <w:t>района Смоленской области</w:t>
      </w:r>
      <w:r w:rsidR="00AB38E3">
        <w:rPr>
          <w:szCs w:val="28"/>
        </w:rPr>
        <w:t>,</w:t>
      </w:r>
      <w:r w:rsidR="00AB38E3" w:rsidRPr="00AB38E3">
        <w:rPr>
          <w:szCs w:val="28"/>
        </w:rPr>
        <w:t xml:space="preserve"> </w:t>
      </w:r>
      <w:r w:rsidR="00674281">
        <w:rPr>
          <w:szCs w:val="28"/>
        </w:rPr>
        <w:t>Покровским</w:t>
      </w:r>
      <w:r w:rsidR="002920E5" w:rsidRPr="009D5192">
        <w:rPr>
          <w:szCs w:val="28"/>
        </w:rPr>
        <w:t xml:space="preserve"> </w:t>
      </w:r>
      <w:r w:rsidR="00AB38E3" w:rsidRPr="009D5192">
        <w:rPr>
          <w:szCs w:val="28"/>
        </w:rPr>
        <w:t>сельск</w:t>
      </w:r>
      <w:r w:rsidR="00AB38E3">
        <w:rPr>
          <w:szCs w:val="28"/>
        </w:rPr>
        <w:t>им</w:t>
      </w:r>
      <w:r w:rsidR="00AB38E3" w:rsidRPr="009D5192">
        <w:rPr>
          <w:szCs w:val="28"/>
        </w:rPr>
        <w:t xml:space="preserve"> поселени</w:t>
      </w:r>
      <w:r w:rsidR="00AB38E3">
        <w:rPr>
          <w:szCs w:val="28"/>
        </w:rPr>
        <w:t>ем</w:t>
      </w:r>
      <w:r w:rsidR="00AB38E3" w:rsidRPr="009D5192">
        <w:rPr>
          <w:szCs w:val="28"/>
        </w:rPr>
        <w:t xml:space="preserve"> </w:t>
      </w:r>
      <w:r w:rsidR="00AB38E3">
        <w:rPr>
          <w:szCs w:val="28"/>
        </w:rPr>
        <w:t>Гагаринского</w:t>
      </w:r>
      <w:r w:rsidR="00AB38E3" w:rsidRPr="00025C6E">
        <w:rPr>
          <w:szCs w:val="28"/>
        </w:rPr>
        <w:t xml:space="preserve"> </w:t>
      </w:r>
      <w:r w:rsidR="00AB38E3" w:rsidRPr="009D5192">
        <w:rPr>
          <w:szCs w:val="28"/>
        </w:rPr>
        <w:t>района Смоленской области</w:t>
      </w:r>
      <w:r w:rsidR="00AB38E3">
        <w:rPr>
          <w:szCs w:val="28"/>
        </w:rPr>
        <w:t>,</w:t>
      </w:r>
      <w:r w:rsidR="00AB38E3" w:rsidRPr="00AB38E3">
        <w:rPr>
          <w:szCs w:val="28"/>
        </w:rPr>
        <w:t xml:space="preserve"> </w:t>
      </w:r>
      <w:r w:rsidR="00674281">
        <w:rPr>
          <w:szCs w:val="28"/>
        </w:rPr>
        <w:t>Мальцевским</w:t>
      </w:r>
      <w:r w:rsidR="00AB38E3" w:rsidRPr="009D5192">
        <w:rPr>
          <w:szCs w:val="28"/>
        </w:rPr>
        <w:t xml:space="preserve"> сельск</w:t>
      </w:r>
      <w:r w:rsidR="00AB38E3">
        <w:rPr>
          <w:szCs w:val="28"/>
        </w:rPr>
        <w:t>им</w:t>
      </w:r>
      <w:r w:rsidR="00AB38E3" w:rsidRPr="009D5192">
        <w:rPr>
          <w:szCs w:val="28"/>
        </w:rPr>
        <w:t xml:space="preserve"> поселени</w:t>
      </w:r>
      <w:r w:rsidR="00AB38E3">
        <w:rPr>
          <w:szCs w:val="28"/>
        </w:rPr>
        <w:t>ем</w:t>
      </w:r>
      <w:r w:rsidR="00AB38E3" w:rsidRPr="009D5192">
        <w:rPr>
          <w:szCs w:val="28"/>
        </w:rPr>
        <w:t xml:space="preserve"> </w:t>
      </w:r>
      <w:r w:rsidR="00AB38E3">
        <w:rPr>
          <w:szCs w:val="28"/>
        </w:rPr>
        <w:t>Гагаринского</w:t>
      </w:r>
      <w:r w:rsidR="00AB38E3" w:rsidRPr="00025C6E">
        <w:rPr>
          <w:szCs w:val="28"/>
        </w:rPr>
        <w:t xml:space="preserve"> </w:t>
      </w:r>
      <w:r w:rsidR="00AB38E3" w:rsidRPr="009D5192">
        <w:rPr>
          <w:szCs w:val="28"/>
        </w:rPr>
        <w:t>района Смоленской области</w:t>
      </w:r>
      <w:r w:rsidR="00AB38E3">
        <w:rPr>
          <w:szCs w:val="28"/>
        </w:rPr>
        <w:t xml:space="preserve">, </w:t>
      </w:r>
      <w:r w:rsidR="00674281">
        <w:rPr>
          <w:szCs w:val="28"/>
        </w:rPr>
        <w:t>Токаревским</w:t>
      </w:r>
      <w:r w:rsidR="00285C19" w:rsidRPr="009D5192">
        <w:rPr>
          <w:szCs w:val="28"/>
        </w:rPr>
        <w:t xml:space="preserve"> сельск</w:t>
      </w:r>
      <w:r w:rsidR="00565722">
        <w:rPr>
          <w:szCs w:val="28"/>
        </w:rPr>
        <w:t>им</w:t>
      </w:r>
      <w:r w:rsidR="00285C19" w:rsidRPr="009D5192">
        <w:rPr>
          <w:szCs w:val="28"/>
        </w:rPr>
        <w:t xml:space="preserve"> поселени</w:t>
      </w:r>
      <w:r w:rsidR="00565722">
        <w:rPr>
          <w:szCs w:val="28"/>
        </w:rPr>
        <w:t>ем</w:t>
      </w:r>
      <w:r w:rsidR="00285C19" w:rsidRPr="009D5192">
        <w:rPr>
          <w:szCs w:val="28"/>
        </w:rPr>
        <w:t xml:space="preserve"> </w:t>
      </w:r>
      <w:r w:rsidR="006102CA">
        <w:rPr>
          <w:szCs w:val="28"/>
        </w:rPr>
        <w:t>Гагаринского</w:t>
      </w:r>
      <w:r w:rsidR="006102CA" w:rsidRPr="00025C6E">
        <w:rPr>
          <w:szCs w:val="28"/>
        </w:rPr>
        <w:t xml:space="preserve"> </w:t>
      </w:r>
      <w:r w:rsidR="00285C19" w:rsidRPr="009D5192">
        <w:rPr>
          <w:szCs w:val="28"/>
        </w:rPr>
        <w:t>района Смоленской области</w:t>
      </w:r>
      <w:r w:rsidR="00285C19">
        <w:rPr>
          <w:szCs w:val="28"/>
        </w:rPr>
        <w:t xml:space="preserve"> </w:t>
      </w:r>
      <w:r>
        <w:rPr>
          <w:szCs w:val="28"/>
        </w:rPr>
        <w:t>путем их объединения,</w:t>
      </w:r>
      <w:r w:rsidR="006102CA">
        <w:rPr>
          <w:szCs w:val="28"/>
        </w:rPr>
        <w:t xml:space="preserve"> </w:t>
      </w:r>
      <w:r>
        <w:rPr>
          <w:szCs w:val="28"/>
        </w:rPr>
        <w:t>не влекущего изменения границ иных муниципальных образований,</w:t>
      </w:r>
      <w:r w:rsidRPr="00CC5E74">
        <w:rPr>
          <w:szCs w:val="28"/>
        </w:rPr>
        <w:t xml:space="preserve"> </w:t>
      </w:r>
      <w:r>
        <w:rPr>
          <w:szCs w:val="28"/>
        </w:rPr>
        <w:t xml:space="preserve">с созданием вновь образованного муниципального образования </w:t>
      </w:r>
      <w:r w:rsidR="001F475F">
        <w:rPr>
          <w:szCs w:val="28"/>
        </w:rPr>
        <w:t xml:space="preserve">– </w:t>
      </w:r>
      <w:r w:rsidR="00674281">
        <w:rPr>
          <w:szCs w:val="28"/>
        </w:rPr>
        <w:t>Никольского</w:t>
      </w:r>
      <w:r w:rsidR="00AB38E3">
        <w:rPr>
          <w:szCs w:val="28"/>
        </w:rPr>
        <w:t xml:space="preserve"> </w:t>
      </w:r>
      <w:r w:rsidR="00643061" w:rsidRPr="009D5192">
        <w:rPr>
          <w:szCs w:val="28"/>
        </w:rPr>
        <w:t xml:space="preserve"> сельско</w:t>
      </w:r>
      <w:r w:rsidR="00643061">
        <w:rPr>
          <w:szCs w:val="28"/>
        </w:rPr>
        <w:t>го</w:t>
      </w:r>
      <w:r w:rsidR="00643061" w:rsidRPr="009D5192">
        <w:rPr>
          <w:szCs w:val="28"/>
        </w:rPr>
        <w:t xml:space="preserve"> поселени</w:t>
      </w:r>
      <w:r w:rsidR="00643061">
        <w:rPr>
          <w:szCs w:val="28"/>
        </w:rPr>
        <w:t>я</w:t>
      </w:r>
      <w:r w:rsidR="00643061" w:rsidRPr="009D5192">
        <w:rPr>
          <w:szCs w:val="28"/>
        </w:rPr>
        <w:t xml:space="preserve"> </w:t>
      </w:r>
      <w:r w:rsidR="00B51249">
        <w:rPr>
          <w:szCs w:val="28"/>
        </w:rPr>
        <w:t>Гагаринского</w:t>
      </w:r>
      <w:r w:rsidR="00B51249" w:rsidRPr="00025C6E">
        <w:rPr>
          <w:szCs w:val="28"/>
        </w:rPr>
        <w:t xml:space="preserve"> </w:t>
      </w:r>
      <w:r w:rsidR="00643061" w:rsidRPr="009D5192">
        <w:rPr>
          <w:szCs w:val="28"/>
        </w:rPr>
        <w:t xml:space="preserve">района Смоленской области с административным центром </w:t>
      </w:r>
      <w:r w:rsidR="00643061">
        <w:rPr>
          <w:szCs w:val="28"/>
        </w:rPr>
        <w:t xml:space="preserve"> </w:t>
      </w:r>
      <w:r w:rsidR="00643061" w:rsidRPr="009D5192">
        <w:rPr>
          <w:szCs w:val="28"/>
        </w:rPr>
        <w:t xml:space="preserve">– </w:t>
      </w:r>
      <w:r w:rsidR="00674281">
        <w:rPr>
          <w:szCs w:val="28"/>
        </w:rPr>
        <w:t>деревня Никольское</w:t>
      </w:r>
      <w:r>
        <w:rPr>
          <w:szCs w:val="28"/>
        </w:rPr>
        <w:t>.</w:t>
      </w:r>
    </w:p>
    <w:p w:rsidR="00AE55AD" w:rsidRDefault="00AE55AD" w:rsidP="00AE55AD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направить в </w:t>
      </w:r>
      <w:r w:rsidR="00B51249">
        <w:rPr>
          <w:szCs w:val="28"/>
        </w:rPr>
        <w:t>Гагаринскую районную Думу</w:t>
      </w:r>
      <w:r>
        <w:rPr>
          <w:szCs w:val="28"/>
        </w:rPr>
        <w:t>.</w:t>
      </w:r>
    </w:p>
    <w:p w:rsidR="006010D1" w:rsidRDefault="00E53DEC" w:rsidP="00A72D6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Cs w:val="28"/>
        </w:rPr>
      </w:pPr>
      <w:r>
        <w:rPr>
          <w:szCs w:val="28"/>
        </w:rPr>
        <w:t>3. Настоящее решение подлежит официальному опубликованию в газете «Гжатский вестник».</w:t>
      </w:r>
      <w:r w:rsidR="00A72D6D">
        <w:rPr>
          <w:szCs w:val="28"/>
        </w:rPr>
        <w:t xml:space="preserve"> </w:t>
      </w:r>
    </w:p>
    <w:p w:rsidR="00AE55AD" w:rsidRDefault="00AE55AD" w:rsidP="00CC5E74">
      <w:pPr>
        <w:ind w:firstLine="720"/>
        <w:rPr>
          <w:szCs w:val="28"/>
        </w:rPr>
      </w:pPr>
    </w:p>
    <w:p w:rsidR="00955FE9" w:rsidRDefault="00955FE9" w:rsidP="00955FE9">
      <w:r>
        <w:t>Глава муниципального образования</w:t>
      </w:r>
    </w:p>
    <w:p w:rsidR="00955FE9" w:rsidRDefault="00D36957" w:rsidP="00955FE9">
      <w:r>
        <w:rPr>
          <w:szCs w:val="28"/>
        </w:rPr>
        <w:t>Серго-Ивановского</w:t>
      </w:r>
      <w:r w:rsidR="00955FE9">
        <w:t xml:space="preserve"> сельского поселения </w:t>
      </w:r>
    </w:p>
    <w:p w:rsidR="006010D1" w:rsidRPr="00CC5E74" w:rsidRDefault="00955FE9" w:rsidP="00A72D6D">
      <w:pPr>
        <w:rPr>
          <w:szCs w:val="28"/>
        </w:rPr>
      </w:pPr>
      <w:r>
        <w:t xml:space="preserve">Гагаринского района Смоленской области                   </w:t>
      </w:r>
      <w:r w:rsidR="00010C3D">
        <w:t xml:space="preserve">        </w:t>
      </w:r>
      <w:r>
        <w:t xml:space="preserve">      </w:t>
      </w:r>
      <w:r w:rsidR="00D36957">
        <w:rPr>
          <w:b/>
        </w:rPr>
        <w:t>А</w:t>
      </w:r>
      <w:r w:rsidR="00BF7016">
        <w:rPr>
          <w:b/>
        </w:rPr>
        <w:t xml:space="preserve">.С. </w:t>
      </w:r>
      <w:r w:rsidR="00D36957">
        <w:rPr>
          <w:b/>
        </w:rPr>
        <w:t>Павлов</w:t>
      </w:r>
    </w:p>
    <w:sectPr w:rsidR="006010D1" w:rsidRPr="00CC5E74" w:rsidSect="00A72D6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99" w:rsidRDefault="00263299" w:rsidP="00A72D6D">
      <w:r>
        <w:separator/>
      </w:r>
    </w:p>
  </w:endnote>
  <w:endnote w:type="continuationSeparator" w:id="1">
    <w:p w:rsidR="00263299" w:rsidRDefault="00263299" w:rsidP="00A7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99" w:rsidRDefault="00263299" w:rsidP="00A72D6D">
      <w:r>
        <w:separator/>
      </w:r>
    </w:p>
  </w:footnote>
  <w:footnote w:type="continuationSeparator" w:id="1">
    <w:p w:rsidR="00263299" w:rsidRDefault="00263299" w:rsidP="00A72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E74"/>
    <w:rsid w:val="00010C3D"/>
    <w:rsid w:val="00016983"/>
    <w:rsid w:val="00084B59"/>
    <w:rsid w:val="000C643D"/>
    <w:rsid w:val="000F7E39"/>
    <w:rsid w:val="001F475F"/>
    <w:rsid w:val="0020525B"/>
    <w:rsid w:val="002370D0"/>
    <w:rsid w:val="00263299"/>
    <w:rsid w:val="00285C19"/>
    <w:rsid w:val="002920E5"/>
    <w:rsid w:val="00302A56"/>
    <w:rsid w:val="00402659"/>
    <w:rsid w:val="004B1C1B"/>
    <w:rsid w:val="00565722"/>
    <w:rsid w:val="005F7575"/>
    <w:rsid w:val="006010D1"/>
    <w:rsid w:val="006102CA"/>
    <w:rsid w:val="00626323"/>
    <w:rsid w:val="00643061"/>
    <w:rsid w:val="00666CAC"/>
    <w:rsid w:val="00674281"/>
    <w:rsid w:val="007C0D7E"/>
    <w:rsid w:val="007F41D1"/>
    <w:rsid w:val="008014A9"/>
    <w:rsid w:val="00832833"/>
    <w:rsid w:val="009045E6"/>
    <w:rsid w:val="00955FE9"/>
    <w:rsid w:val="009753D5"/>
    <w:rsid w:val="009D3788"/>
    <w:rsid w:val="00A2325B"/>
    <w:rsid w:val="00A32A5B"/>
    <w:rsid w:val="00A72D6D"/>
    <w:rsid w:val="00A73CF7"/>
    <w:rsid w:val="00AB38E3"/>
    <w:rsid w:val="00AE55AD"/>
    <w:rsid w:val="00B072C0"/>
    <w:rsid w:val="00B17506"/>
    <w:rsid w:val="00B51249"/>
    <w:rsid w:val="00B67908"/>
    <w:rsid w:val="00BC7AFD"/>
    <w:rsid w:val="00BF7016"/>
    <w:rsid w:val="00C13FC4"/>
    <w:rsid w:val="00C67C95"/>
    <w:rsid w:val="00C86A74"/>
    <w:rsid w:val="00CA7121"/>
    <w:rsid w:val="00CC5E74"/>
    <w:rsid w:val="00D338A1"/>
    <w:rsid w:val="00D36957"/>
    <w:rsid w:val="00DA769E"/>
    <w:rsid w:val="00E03922"/>
    <w:rsid w:val="00E324CB"/>
    <w:rsid w:val="00E53DEC"/>
    <w:rsid w:val="00E626A6"/>
    <w:rsid w:val="00E631B5"/>
    <w:rsid w:val="00F65AC8"/>
    <w:rsid w:val="00F70D38"/>
    <w:rsid w:val="00F957FD"/>
    <w:rsid w:val="00F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7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5E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370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626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link w:val="a6"/>
    <w:rsid w:val="00A72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2D6D"/>
    <w:rPr>
      <w:sz w:val="28"/>
      <w:szCs w:val="24"/>
    </w:rPr>
  </w:style>
  <w:style w:type="paragraph" w:styleId="a7">
    <w:name w:val="footer"/>
    <w:basedOn w:val="a"/>
    <w:link w:val="a8"/>
    <w:rsid w:val="00A72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2D6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E2D0-3F5E-4C97-BCB5-3637CCB7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Разработчик: И</vt:lpstr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Разработчик: И</dc:title>
  <dc:creator>User</dc:creator>
  <cp:lastModifiedBy>User</cp:lastModifiedBy>
  <cp:revision>9</cp:revision>
  <cp:lastPrinted>2018-10-17T05:50:00Z</cp:lastPrinted>
  <dcterms:created xsi:type="dcterms:W3CDTF">2018-10-15T11:44:00Z</dcterms:created>
  <dcterms:modified xsi:type="dcterms:W3CDTF">2018-10-17T05:50:00Z</dcterms:modified>
</cp:coreProperties>
</file>